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C0" w:rsidRDefault="00CB17C0" w:rsidP="00CB17C0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E633C">
        <w:rPr>
          <w:rFonts w:asciiTheme="majorBidi" w:hAnsiTheme="majorBidi" w:cstheme="majorBidi"/>
          <w:sz w:val="32"/>
          <w:szCs w:val="32"/>
          <w:lang w:val="en-US"/>
        </w:rPr>
        <w:t>List of Publications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Tabet</w:t>
      </w:r>
      <w:proofErr w:type="spellEnd"/>
      <w:r>
        <w:t xml:space="preserve"> A, Al-</w:t>
      </w:r>
      <w:proofErr w:type="spellStart"/>
      <w:r>
        <w:t>Sadek</w:t>
      </w:r>
      <w:proofErr w:type="spellEnd"/>
      <w:r>
        <w:t xml:space="preserve"> Clinical and statistical study of the results of surgical treatment of the femoral neck fractures. (Dissertation) 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Tabet</w:t>
      </w:r>
      <w:proofErr w:type="spellEnd"/>
      <w:r>
        <w:t xml:space="preserve"> A, A </w:t>
      </w:r>
      <w:proofErr w:type="spellStart"/>
      <w:r>
        <w:t>Jotov</w:t>
      </w:r>
      <w:proofErr w:type="spellEnd"/>
      <w:r>
        <w:t xml:space="preserve"> Results and prognostication at the internal fixation of fractures of the femoral neck “Emergency Medicine” magazine, book 4/2004.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Tabet</w:t>
      </w:r>
      <w:proofErr w:type="spellEnd"/>
      <w:r>
        <w:t xml:space="preserve"> A, A. </w:t>
      </w:r>
      <w:proofErr w:type="spellStart"/>
      <w:r>
        <w:t>Jotov</w:t>
      </w:r>
      <w:proofErr w:type="spellEnd"/>
      <w:r>
        <w:t xml:space="preserve"> Comparative analysis of the late results of </w:t>
      </w:r>
      <w:proofErr w:type="spellStart"/>
      <w:r>
        <w:t>haemiarthroplasty</w:t>
      </w:r>
      <w:proofErr w:type="spellEnd"/>
      <w:r>
        <w:t xml:space="preserve"> and total </w:t>
      </w:r>
      <w:proofErr w:type="spellStart"/>
      <w:r>
        <w:t>endoprosthesis</w:t>
      </w:r>
      <w:proofErr w:type="spellEnd"/>
      <w:r>
        <w:t xml:space="preserve"> at displaced </w:t>
      </w:r>
      <w:proofErr w:type="spellStart"/>
      <w:r>
        <w:t>intracapsular</w:t>
      </w:r>
      <w:proofErr w:type="spellEnd"/>
      <w:r>
        <w:t xml:space="preserve"> fractures of the femoral neck. “</w:t>
      </w:r>
      <w:proofErr w:type="spellStart"/>
      <w:r>
        <w:t>Orthopedic</w:t>
      </w:r>
      <w:proofErr w:type="spellEnd"/>
      <w:r>
        <w:t xml:space="preserve"> and Traumatology” Magazine, Book 4/2004.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Tabet</w:t>
      </w:r>
      <w:proofErr w:type="spellEnd"/>
      <w:r>
        <w:t xml:space="preserve"> A, A. </w:t>
      </w:r>
      <w:proofErr w:type="spellStart"/>
      <w:r>
        <w:t>Jotov</w:t>
      </w:r>
      <w:proofErr w:type="spellEnd"/>
      <w:r>
        <w:t xml:space="preserve"> Fractures of the femoral neck- </w:t>
      </w:r>
      <w:proofErr w:type="spellStart"/>
      <w:r>
        <w:t>Osteosynthesis</w:t>
      </w:r>
      <w:proofErr w:type="spellEnd"/>
      <w:r>
        <w:t xml:space="preserve"> or </w:t>
      </w:r>
      <w:proofErr w:type="spellStart"/>
      <w:r>
        <w:t>endoprosthesis</w:t>
      </w:r>
      <w:proofErr w:type="spellEnd"/>
      <w:r>
        <w:t>? “Emergency Medicine” magazine, book 1/2005.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r>
        <w:t>T. Al-</w:t>
      </w:r>
      <w:proofErr w:type="spellStart"/>
      <w:r>
        <w:t>Sadek</w:t>
      </w:r>
      <w:proofErr w:type="spellEnd"/>
      <w:r>
        <w:t xml:space="preserve">, N. </w:t>
      </w:r>
      <w:proofErr w:type="spellStart"/>
      <w:r>
        <w:t>Dimitrov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Non Union Rates following Crossed Compression Screw Fixation for 1</w:t>
      </w:r>
      <w:r w:rsidRPr="005F3800">
        <w:rPr>
          <w:vertAlign w:val="superscript"/>
        </w:rPr>
        <w:t>st</w:t>
      </w:r>
      <w:r>
        <w:t xml:space="preserve"> MTPJ Arthrodesis. A Single </w:t>
      </w:r>
      <w:proofErr w:type="spellStart"/>
      <w:r>
        <w:t>Center</w:t>
      </w:r>
      <w:proofErr w:type="spellEnd"/>
      <w:r>
        <w:t xml:space="preserve"> Study. </w:t>
      </w:r>
      <w:proofErr w:type="gramStart"/>
      <w:r>
        <w:t>“ Medical</w:t>
      </w:r>
      <w:proofErr w:type="gramEnd"/>
      <w:r>
        <w:t xml:space="preserve"> Review Magazine Vol LII-5/2016. Medical University Sofia.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Does Intermittent pneumatic compression affect time to surgery in malleolar fracture. </w:t>
      </w:r>
      <w:proofErr w:type="spellStart"/>
      <w:r>
        <w:t>Trakia</w:t>
      </w:r>
      <w:proofErr w:type="spellEnd"/>
      <w:r>
        <w:t xml:space="preserve"> Journal of science</w:t>
      </w:r>
      <w:r w:rsidR="005E25F3">
        <w:t>s</w:t>
      </w:r>
      <w:r>
        <w:t xml:space="preserve"> No.4, pp 348-350, 2016.</w:t>
      </w:r>
      <w:r w:rsidR="005E25F3">
        <w:t xml:space="preserve">                  ISSN 1313-3551.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N.Dimitrov</w:t>
      </w:r>
      <w:proofErr w:type="spellEnd"/>
      <w:r>
        <w:t>, T. Al-</w:t>
      </w:r>
      <w:proofErr w:type="spellStart"/>
      <w:r>
        <w:t>Sadek</w:t>
      </w:r>
      <w:proofErr w:type="spellEnd"/>
      <w:r>
        <w:t xml:space="preserve">, </w:t>
      </w:r>
      <w:proofErr w:type="spellStart"/>
      <w:r>
        <w:t>D.Dimitrov</w:t>
      </w:r>
      <w:proofErr w:type="spellEnd"/>
      <w:r>
        <w:t xml:space="preserve">, </w:t>
      </w:r>
      <w:proofErr w:type="spellStart"/>
      <w:r>
        <w:t>E.Simeonov</w:t>
      </w:r>
      <w:proofErr w:type="spellEnd"/>
      <w:r>
        <w:t xml:space="preserve"> Open reduction and fixation of fractures of head and neck of the </w:t>
      </w:r>
      <w:proofErr w:type="spellStart"/>
      <w:r>
        <w:t>humerus</w:t>
      </w:r>
      <w:proofErr w:type="spellEnd"/>
      <w:r>
        <w:t xml:space="preserve"> in children with the use of intramedullary elastic </w:t>
      </w:r>
      <w:proofErr w:type="spellStart"/>
      <w:r>
        <w:t>osteosynthesis</w:t>
      </w:r>
      <w:proofErr w:type="spellEnd"/>
      <w:r>
        <w:t xml:space="preserve">. </w:t>
      </w:r>
      <w:proofErr w:type="spellStart"/>
      <w:r>
        <w:t>Trakia</w:t>
      </w:r>
      <w:proofErr w:type="spellEnd"/>
      <w:r>
        <w:t xml:space="preserve"> Journal of Science</w:t>
      </w:r>
      <w:r w:rsidR="005E25F3">
        <w:t>s</w:t>
      </w:r>
      <w:r>
        <w:t xml:space="preserve"> No.4, pp 344-347, 2016.</w:t>
      </w:r>
      <w:r w:rsidR="005E25F3">
        <w:t xml:space="preserve"> ISSN 1313-3551.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r>
        <w:t>T. Al-</w:t>
      </w:r>
      <w:proofErr w:type="spellStart"/>
      <w:r>
        <w:t>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Popliteal cyst filled with haematoma at the lower calf. A case report. </w:t>
      </w:r>
      <w:proofErr w:type="spellStart"/>
      <w:r>
        <w:t>Trakia</w:t>
      </w:r>
      <w:proofErr w:type="spellEnd"/>
      <w:r>
        <w:t xml:space="preserve"> Journal of Science</w:t>
      </w:r>
      <w:r w:rsidR="005E25F3">
        <w:t>s</w:t>
      </w:r>
      <w:r>
        <w:t xml:space="preserve"> No.4, pp 411-414, 2016.</w:t>
      </w:r>
      <w:r w:rsidR="005E25F3">
        <w:t xml:space="preserve"> ISSN 1313-3551.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N.Dimitrov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diaphyseal</w:t>
      </w:r>
      <w:proofErr w:type="spellEnd"/>
      <w:r>
        <w:t xml:space="preserve"> fractures of the forearm; Radiological classifications and classifications. Medical Review No.6 52</w:t>
      </w:r>
      <w:proofErr w:type="gramStart"/>
      <w:r>
        <w:t>,2016</w:t>
      </w:r>
      <w:proofErr w:type="gramEnd"/>
      <w:r>
        <w:t>. Medical University of Sofia.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Treatment of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supracondyle</w:t>
      </w:r>
      <w:proofErr w:type="spellEnd"/>
      <w:r>
        <w:t xml:space="preserve"> </w:t>
      </w:r>
      <w:proofErr w:type="spellStart"/>
      <w:r>
        <w:t>humerus</w:t>
      </w:r>
      <w:proofErr w:type="spellEnd"/>
      <w:r>
        <w:t xml:space="preserve"> fractures case report. Open Access Macedonian Journal of Medical Science</w:t>
      </w:r>
      <w:r w:rsidR="005E25F3">
        <w:t>s</w:t>
      </w:r>
      <w:r>
        <w:t>. Nov 15</w:t>
      </w:r>
      <w:proofErr w:type="gramStart"/>
      <w:r>
        <w:t>,2016</w:t>
      </w:r>
      <w:proofErr w:type="gramEnd"/>
      <w:r>
        <w:t xml:space="preserve"> .</w:t>
      </w:r>
      <w:r w:rsidRPr="006C75E4">
        <w:rPr>
          <w:bCs/>
        </w:rPr>
        <w:t xml:space="preserve"> </w:t>
      </w:r>
      <w:r w:rsidR="005E25F3">
        <w:rPr>
          <w:bCs/>
        </w:rPr>
        <w:t xml:space="preserve">ISSN 1857-9655.  </w:t>
      </w:r>
      <w:r w:rsidRPr="00B702C9">
        <w:rPr>
          <w:bCs/>
        </w:rPr>
        <w:t>http:/</w:t>
      </w:r>
      <w:r>
        <w:rPr>
          <w:bCs/>
        </w:rPr>
        <w:t>/dx</w:t>
      </w:r>
      <w:r w:rsidRPr="00B702C9">
        <w:rPr>
          <w:bCs/>
        </w:rPr>
        <w:t>doi.org/10.3889/oamjms.2016/133.</w:t>
      </w:r>
      <w:r>
        <w:t xml:space="preserve"> 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, </w:t>
      </w:r>
      <w:proofErr w:type="spellStart"/>
      <w:r>
        <w:t>L.Al-</w:t>
      </w:r>
      <w:proofErr w:type="gramStart"/>
      <w:r>
        <w:t>Sadek</w:t>
      </w:r>
      <w:proofErr w:type="spellEnd"/>
      <w:r>
        <w:t xml:space="preserve">  Scapular</w:t>
      </w:r>
      <w:proofErr w:type="gramEnd"/>
      <w:r>
        <w:t xml:space="preserve"> fractures in blunt chest trauma- Self experience study. Open access Macedonian Journal of Medical Science. ISSN 1857-9655. November 16</w:t>
      </w:r>
      <w:proofErr w:type="gramStart"/>
      <w:r>
        <w:t>,2016</w:t>
      </w:r>
      <w:proofErr w:type="gramEnd"/>
      <w:r>
        <w:t xml:space="preserve">. </w:t>
      </w:r>
      <w:hyperlink r:id="rId5" w:history="1">
        <w:r w:rsidRPr="000D486C">
          <w:rPr>
            <w:rStyle w:val="Hyperlink"/>
          </w:rPr>
          <w:t>http://dxdoi.org/10.3889/oamjms.2016/135</w:t>
        </w:r>
      </w:hyperlink>
      <w:r>
        <w:t>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</w:t>
      </w:r>
      <w:proofErr w:type="spellStart"/>
      <w:r>
        <w:t>Midshaft</w:t>
      </w:r>
      <w:proofErr w:type="spellEnd"/>
      <w:r>
        <w:t xml:space="preserve"> clavicular fractures, </w:t>
      </w:r>
      <w:proofErr w:type="spellStart"/>
      <w:r>
        <w:t>Osteosynthesis</w:t>
      </w:r>
      <w:proofErr w:type="spellEnd"/>
      <w:r>
        <w:t xml:space="preserve"> with minimally invasive technique. Open access Macedonian Journal of Medical Science. Nov 22</w:t>
      </w:r>
      <w:proofErr w:type="gramStart"/>
      <w:r>
        <w:t>,2016</w:t>
      </w:r>
      <w:proofErr w:type="gramEnd"/>
      <w:r>
        <w:t xml:space="preserve">. </w:t>
      </w:r>
      <w:r w:rsidR="005E25F3">
        <w:t xml:space="preserve">ISSN 1857-9655. </w:t>
      </w:r>
      <w:hyperlink r:id="rId6" w:history="1">
        <w:r w:rsidRPr="000D486C">
          <w:rPr>
            <w:rStyle w:val="Hyperlink"/>
          </w:rPr>
          <w:t>http://dx.doi.org/10.3889/oamjms.2016.136</w:t>
        </w:r>
      </w:hyperlink>
      <w:r>
        <w:t>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</w:t>
      </w:r>
      <w:proofErr w:type="spellStart"/>
      <w:r>
        <w:t>Diaphyseal</w:t>
      </w:r>
      <w:proofErr w:type="spellEnd"/>
      <w:r>
        <w:t xml:space="preserve"> fractures of the forearm in adults, plating or intramedullary nailing is a better option for treatment? Open access Macedonian Journal of Medical Science. Nov 24</w:t>
      </w:r>
      <w:proofErr w:type="gramStart"/>
      <w:r>
        <w:t>,2016</w:t>
      </w:r>
      <w:proofErr w:type="gramEnd"/>
      <w:r>
        <w:t>.</w:t>
      </w:r>
      <w:r w:rsidR="005E25F3">
        <w:t xml:space="preserve"> ISSN 1857-9655.</w:t>
      </w:r>
      <w:hyperlink r:id="rId7" w:history="1">
        <w:r w:rsidRPr="008E326C">
          <w:rPr>
            <w:rStyle w:val="Hyperlink"/>
          </w:rPr>
          <w:t>http://dx.doi.org/10.3889/oamjms.2016.138</w:t>
        </w:r>
      </w:hyperlink>
      <w:r>
        <w:t>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N.Dimitrov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Hallux Valgus minimally invasive surgery; radiologic evaluation of our experience. Bulgarian Medical Journal X</w:t>
      </w:r>
      <w:proofErr w:type="gramStart"/>
      <w:r>
        <w:t>,2016</w:t>
      </w:r>
      <w:proofErr w:type="gramEnd"/>
      <w:r>
        <w:t>, No.3 Medical University Sofia.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Sasho</w:t>
      </w:r>
      <w:proofErr w:type="spellEnd"/>
      <w:r>
        <w:t xml:space="preserve"> </w:t>
      </w:r>
      <w:proofErr w:type="spellStart"/>
      <w:r>
        <w:t>Asiov</w:t>
      </w:r>
      <w:proofErr w:type="spellEnd"/>
      <w:r>
        <w:t xml:space="preserve">, </w:t>
      </w:r>
      <w:proofErr w:type="spellStart"/>
      <w:r>
        <w:t>Tabet</w:t>
      </w:r>
      <w:proofErr w:type="spellEnd"/>
      <w:r>
        <w:t xml:space="preserve"> Al-</w:t>
      </w:r>
      <w:proofErr w:type="spellStart"/>
      <w:r>
        <w:t>Sadek</w:t>
      </w:r>
      <w:proofErr w:type="spellEnd"/>
      <w:r>
        <w:t xml:space="preserve">, </w:t>
      </w:r>
      <w:proofErr w:type="spellStart"/>
      <w:r>
        <w:t>Atanas</w:t>
      </w:r>
      <w:proofErr w:type="spellEnd"/>
      <w:r>
        <w:t xml:space="preserve"> </w:t>
      </w:r>
      <w:proofErr w:type="spellStart"/>
      <w:r>
        <w:t>Katsarov</w:t>
      </w:r>
      <w:proofErr w:type="spellEnd"/>
      <w:r>
        <w:t xml:space="preserve">, </w:t>
      </w:r>
      <w:proofErr w:type="spellStart"/>
      <w:r>
        <w:t>Hristo</w:t>
      </w:r>
      <w:proofErr w:type="spellEnd"/>
      <w:r>
        <w:t xml:space="preserve"> </w:t>
      </w:r>
      <w:proofErr w:type="spellStart"/>
      <w:r>
        <w:t>Piponov</w:t>
      </w:r>
      <w:proofErr w:type="spellEnd"/>
      <w:r>
        <w:t xml:space="preserve">, </w:t>
      </w:r>
      <w:proofErr w:type="spellStart"/>
      <w:r>
        <w:t>Dimitar</w:t>
      </w:r>
      <w:proofErr w:type="spellEnd"/>
      <w:r>
        <w:t xml:space="preserve"> </w:t>
      </w:r>
      <w:proofErr w:type="spellStart"/>
      <w:proofErr w:type="gramStart"/>
      <w:r>
        <w:t>Pachev</w:t>
      </w:r>
      <w:proofErr w:type="spellEnd"/>
      <w:r>
        <w:t xml:space="preserve">  </w:t>
      </w:r>
      <w:proofErr w:type="spellStart"/>
      <w:r>
        <w:t>Comminuted</w:t>
      </w:r>
      <w:proofErr w:type="spellEnd"/>
      <w:proofErr w:type="gramEnd"/>
      <w:r>
        <w:t xml:space="preserve"> Talus fracture: 15 years later- primary arthrodesis or open reduction internal fixation?      </w:t>
      </w:r>
      <w:r w:rsidRPr="007A2AD2">
        <w:rPr>
          <w:bCs/>
        </w:rPr>
        <w:t>JBTA</w:t>
      </w:r>
      <w:r>
        <w:t xml:space="preserve"> Book 4/2016 (</w:t>
      </w:r>
      <w:r w:rsidRPr="00963C91">
        <w:rPr>
          <w:sz w:val="32"/>
          <w:szCs w:val="32"/>
        </w:rPr>
        <w:t>Impact</w:t>
      </w:r>
      <w:r w:rsidRPr="007A2AD2">
        <w:rPr>
          <w:sz w:val="40"/>
          <w:szCs w:val="40"/>
        </w:rPr>
        <w:t xml:space="preserve"> </w:t>
      </w:r>
      <w:r w:rsidRPr="007A2AD2">
        <w:rPr>
          <w:sz w:val="32"/>
          <w:szCs w:val="32"/>
        </w:rPr>
        <w:t>Factor</w:t>
      </w:r>
      <w:r>
        <w:t>)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lastRenderedPageBreak/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Kohler’s Disease (case report) Dubai Arab Health Magazine 2017. UAE-Dubai.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 Traction as conservative management of lower back pain. A case series. </w:t>
      </w:r>
      <w:proofErr w:type="spellStart"/>
      <w:r>
        <w:t>Trakia</w:t>
      </w:r>
      <w:proofErr w:type="spellEnd"/>
      <w:r>
        <w:t xml:space="preserve"> Journal of Science</w:t>
      </w:r>
      <w:r w:rsidR="005E25F3">
        <w:t>s</w:t>
      </w:r>
      <w:r>
        <w:t>. No.1, pp 92-93</w:t>
      </w:r>
      <w:proofErr w:type="gramStart"/>
      <w:r>
        <w:t>,2017</w:t>
      </w:r>
      <w:proofErr w:type="gramEnd"/>
      <w:r>
        <w:t>.</w:t>
      </w:r>
      <w:r w:rsidR="008346E1">
        <w:t xml:space="preserve"> ISSN 1313-3551.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D.Niklev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, </w:t>
      </w:r>
      <w:proofErr w:type="spellStart"/>
      <w:r>
        <w:t>L.Al-Sadek</w:t>
      </w:r>
      <w:proofErr w:type="spellEnd"/>
      <w:r>
        <w:t xml:space="preserve"> Glomus </w:t>
      </w:r>
      <w:proofErr w:type="spellStart"/>
      <w:r>
        <w:t>tumor</w:t>
      </w:r>
      <w:proofErr w:type="spellEnd"/>
      <w:r>
        <w:t xml:space="preserve"> of the thumb. A case report. </w:t>
      </w:r>
      <w:proofErr w:type="spellStart"/>
      <w:r>
        <w:t>Trakia</w:t>
      </w:r>
      <w:proofErr w:type="spellEnd"/>
      <w:r>
        <w:t xml:space="preserve"> Journal of Science</w:t>
      </w:r>
      <w:r w:rsidR="005E25F3">
        <w:t>s</w:t>
      </w:r>
      <w:r>
        <w:t>, No.1, pp 94-97</w:t>
      </w:r>
      <w:proofErr w:type="gramStart"/>
      <w:r>
        <w:t>,2017</w:t>
      </w:r>
      <w:proofErr w:type="gramEnd"/>
      <w:r>
        <w:t>.</w:t>
      </w:r>
      <w:r w:rsidR="008346E1">
        <w:t xml:space="preserve"> ISSN 1313-3551.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, </w:t>
      </w:r>
      <w:proofErr w:type="spellStart"/>
      <w:r>
        <w:t>G.Dimitrov</w:t>
      </w:r>
      <w:proofErr w:type="spellEnd"/>
      <w:r>
        <w:t xml:space="preserve">, </w:t>
      </w:r>
      <w:proofErr w:type="spellStart"/>
      <w:r>
        <w:t>K.Marinov</w:t>
      </w:r>
      <w:proofErr w:type="spellEnd"/>
      <w:r>
        <w:t xml:space="preserve">, </w:t>
      </w:r>
      <w:proofErr w:type="spellStart"/>
      <w:proofErr w:type="gramStart"/>
      <w:r>
        <w:t>I.Ivanov</w:t>
      </w:r>
      <w:proofErr w:type="spellEnd"/>
      <w:r>
        <w:t xml:space="preserve">  The</w:t>
      </w:r>
      <w:proofErr w:type="gramEnd"/>
      <w:r>
        <w:t xml:space="preserve"> outcomes after the use of Bier’s block for the manipulation of distal radius fractures in the emergency department. International Journal of Development Research Vol.07, Issue</w:t>
      </w:r>
      <w:proofErr w:type="gramStart"/>
      <w:r>
        <w:t>,07</w:t>
      </w:r>
      <w:proofErr w:type="gramEnd"/>
      <w:r>
        <w:t xml:space="preserve"> pp.13667-13668, July,2017.</w:t>
      </w:r>
      <w:r w:rsidR="008346E1">
        <w:t xml:space="preserve"> ISSN 2230-9926.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, </w:t>
      </w:r>
      <w:proofErr w:type="spellStart"/>
      <w:r>
        <w:t>G.Dimitrov</w:t>
      </w:r>
      <w:proofErr w:type="spellEnd"/>
      <w:r>
        <w:t xml:space="preserve">, </w:t>
      </w:r>
      <w:proofErr w:type="spellStart"/>
      <w:proofErr w:type="gramStart"/>
      <w:r>
        <w:t>K.Marinov</w:t>
      </w:r>
      <w:proofErr w:type="spellEnd"/>
      <w:r>
        <w:t xml:space="preserve">  </w:t>
      </w:r>
      <w:proofErr w:type="spellStart"/>
      <w:r>
        <w:t>Lisfranc</w:t>
      </w:r>
      <w:proofErr w:type="spellEnd"/>
      <w:proofErr w:type="gramEnd"/>
      <w:r>
        <w:t xml:space="preserve"> injury in adolescents, an uncommon case report.</w:t>
      </w:r>
      <w:r w:rsidRPr="00B5766B">
        <w:t xml:space="preserve"> </w:t>
      </w:r>
      <w:r>
        <w:t>International Journal of Development Research Vol.07, Issue</w:t>
      </w:r>
      <w:proofErr w:type="gramStart"/>
      <w:r>
        <w:t>,07</w:t>
      </w:r>
      <w:proofErr w:type="gramEnd"/>
      <w:r>
        <w:t>, pp.13664-13666, July, 2017.</w:t>
      </w:r>
      <w:r w:rsidR="008346E1">
        <w:t xml:space="preserve"> ISSN 2230-9926.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, </w:t>
      </w:r>
      <w:proofErr w:type="spellStart"/>
      <w:r>
        <w:t>G.Dimitrov</w:t>
      </w:r>
      <w:proofErr w:type="spellEnd"/>
      <w:r>
        <w:t xml:space="preserve">, </w:t>
      </w:r>
      <w:proofErr w:type="spellStart"/>
      <w:r>
        <w:t>K.Marinov</w:t>
      </w:r>
      <w:proofErr w:type="spellEnd"/>
      <w:r>
        <w:t xml:space="preserve">, </w:t>
      </w:r>
      <w:proofErr w:type="spellStart"/>
      <w:r>
        <w:t>L.Al-</w:t>
      </w:r>
      <w:proofErr w:type="gramStart"/>
      <w:r>
        <w:t>Sadek</w:t>
      </w:r>
      <w:proofErr w:type="spellEnd"/>
      <w:r>
        <w:t xml:space="preserve">  The</w:t>
      </w:r>
      <w:proofErr w:type="gramEnd"/>
      <w:r>
        <w:t xml:space="preserve"> control of dead space with antibiotic loaded cement beads and nails in high energy trauma. </w:t>
      </w:r>
      <w:proofErr w:type="spellStart"/>
      <w:r>
        <w:t>Trakia</w:t>
      </w:r>
      <w:proofErr w:type="spellEnd"/>
      <w:r>
        <w:t xml:space="preserve"> Journal of Sciences No.3, pp 224-228</w:t>
      </w:r>
      <w:proofErr w:type="gramStart"/>
      <w:r>
        <w:t>,2017</w:t>
      </w:r>
      <w:proofErr w:type="gramEnd"/>
      <w:r>
        <w:t>.</w:t>
      </w:r>
      <w:r w:rsidR="008346E1">
        <w:t xml:space="preserve"> ISSN 1313-3551.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F.Yu.Sing.Chan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, </w:t>
      </w:r>
      <w:proofErr w:type="spellStart"/>
      <w:r>
        <w:t>G.Dimitrov</w:t>
      </w:r>
      <w:proofErr w:type="spellEnd"/>
      <w:r>
        <w:t xml:space="preserve">, </w:t>
      </w:r>
      <w:proofErr w:type="spellStart"/>
      <w:proofErr w:type="gramStart"/>
      <w:r>
        <w:t>K.Marinov</w:t>
      </w:r>
      <w:proofErr w:type="spellEnd"/>
      <w:r>
        <w:t xml:space="preserve">  An</w:t>
      </w:r>
      <w:proofErr w:type="gramEnd"/>
      <w:r>
        <w:t xml:space="preserve"> </w:t>
      </w:r>
      <w:proofErr w:type="spellStart"/>
      <w:r>
        <w:t>incalcitrant</w:t>
      </w:r>
      <w:proofErr w:type="spellEnd"/>
      <w:r>
        <w:t xml:space="preserve"> symptomatic </w:t>
      </w:r>
      <w:proofErr w:type="spellStart"/>
      <w:r>
        <w:t>Pediatric</w:t>
      </w:r>
      <w:proofErr w:type="spellEnd"/>
      <w:r>
        <w:t xml:space="preserve"> closed </w:t>
      </w:r>
      <w:proofErr w:type="spellStart"/>
      <w:r>
        <w:t>tibial</w:t>
      </w:r>
      <w:proofErr w:type="spellEnd"/>
      <w:r>
        <w:t xml:space="preserve"> medial </w:t>
      </w:r>
      <w:proofErr w:type="spellStart"/>
      <w:r>
        <w:t>mallelus</w:t>
      </w:r>
      <w:proofErr w:type="spellEnd"/>
      <w:r>
        <w:t xml:space="preserve"> fracture. A case re</w:t>
      </w:r>
      <w:r w:rsidR="005E25F3">
        <w:t xml:space="preserve">pot. </w:t>
      </w:r>
      <w:proofErr w:type="spellStart"/>
      <w:r w:rsidR="005E25F3">
        <w:t>Trakia</w:t>
      </w:r>
      <w:proofErr w:type="spellEnd"/>
      <w:r w:rsidR="005E25F3">
        <w:t xml:space="preserve"> Journal of Sciences</w:t>
      </w:r>
      <w:r>
        <w:t xml:space="preserve"> No.3, pp262-265</w:t>
      </w:r>
      <w:proofErr w:type="gramStart"/>
      <w:r>
        <w:t>,2017</w:t>
      </w:r>
      <w:proofErr w:type="gramEnd"/>
      <w:r>
        <w:t>.</w:t>
      </w:r>
      <w:r w:rsidR="005E25F3">
        <w:t xml:space="preserve"> ISSN 1313-3551.</w:t>
      </w:r>
    </w:p>
    <w:p w:rsidR="00CB17C0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Tabet</w:t>
      </w:r>
      <w:proofErr w:type="spellEnd"/>
      <w:r>
        <w:t xml:space="preserve"> Al-</w:t>
      </w:r>
      <w:proofErr w:type="spellStart"/>
      <w:r>
        <w:t>Sadek</w:t>
      </w:r>
      <w:proofErr w:type="spellEnd"/>
      <w:r>
        <w:t xml:space="preserve">, </w:t>
      </w:r>
      <w:proofErr w:type="spellStart"/>
      <w:r>
        <w:t>A.Al-Sadek</w:t>
      </w:r>
      <w:proofErr w:type="gramStart"/>
      <w:r>
        <w:t>,G.Dimitrov</w:t>
      </w:r>
      <w:proofErr w:type="spellEnd"/>
      <w:proofErr w:type="gramEnd"/>
      <w:r>
        <w:t xml:space="preserve">, </w:t>
      </w:r>
      <w:proofErr w:type="spellStart"/>
      <w:r>
        <w:t>K.Marinov</w:t>
      </w:r>
      <w:proofErr w:type="spellEnd"/>
      <w:r>
        <w:t xml:space="preserve"> Neonatal displaced </w:t>
      </w:r>
      <w:proofErr w:type="spellStart"/>
      <w:r>
        <w:t>epiphysiolosis</w:t>
      </w:r>
      <w:proofErr w:type="spellEnd"/>
      <w:r>
        <w:t xml:space="preserve"> of humeral head. A case report. Journal of </w:t>
      </w:r>
      <w:proofErr w:type="spellStart"/>
      <w:r>
        <w:t>Orthopedic</w:t>
      </w:r>
      <w:proofErr w:type="spellEnd"/>
      <w:r>
        <w:t xml:space="preserve"> Research and Therapy:</w:t>
      </w:r>
      <w:r w:rsidR="00614341">
        <w:t xml:space="preserve"> </w:t>
      </w:r>
      <w:r w:rsidR="00614341" w:rsidRPr="00614341">
        <w:rPr>
          <w:rStyle w:val="A0"/>
          <w:sz w:val="22"/>
          <w:szCs w:val="22"/>
        </w:rPr>
        <w:t>Volume 2017; Issue 05</w:t>
      </w:r>
      <w:r w:rsidR="00614341">
        <w:rPr>
          <w:rStyle w:val="A0"/>
          <w:sz w:val="22"/>
          <w:szCs w:val="22"/>
        </w:rPr>
        <w:t>,</w:t>
      </w:r>
      <w:r>
        <w:t xml:space="preserve"> JORT-148. </w:t>
      </w:r>
      <w:r w:rsidRPr="000A1E4E">
        <w:rPr>
          <w:sz w:val="28"/>
          <w:szCs w:val="28"/>
        </w:rPr>
        <w:t>(Impact Factor)</w:t>
      </w:r>
    </w:p>
    <w:p w:rsidR="00CB17C0" w:rsidRPr="000A1E4E" w:rsidRDefault="00CB17C0" w:rsidP="00CB17C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t>Tabet</w:t>
      </w:r>
      <w:proofErr w:type="spellEnd"/>
      <w:r>
        <w:t xml:space="preserve"> Al-</w:t>
      </w:r>
      <w:proofErr w:type="spellStart"/>
      <w:r>
        <w:t>Sadek</w:t>
      </w:r>
      <w:proofErr w:type="spellEnd"/>
      <w:r>
        <w:t xml:space="preserve">, </w:t>
      </w:r>
      <w:proofErr w:type="spellStart"/>
      <w:r>
        <w:t>A.Al-Sadek</w:t>
      </w:r>
      <w:proofErr w:type="gramStart"/>
      <w:r>
        <w:t>,G.Dimitrov</w:t>
      </w:r>
      <w:proofErr w:type="spellEnd"/>
      <w:proofErr w:type="gramEnd"/>
      <w:r>
        <w:t xml:space="preserve">, </w:t>
      </w:r>
      <w:proofErr w:type="spellStart"/>
      <w:r>
        <w:t>K.Marinov</w:t>
      </w:r>
      <w:proofErr w:type="spellEnd"/>
      <w:r>
        <w:t xml:space="preserve">  A rare case of trapezoid fracture. Journal of </w:t>
      </w:r>
      <w:proofErr w:type="spellStart"/>
      <w:r>
        <w:t>Orthopedic</w:t>
      </w:r>
      <w:proofErr w:type="spellEnd"/>
      <w:r>
        <w:t xml:space="preserve"> Research and Therapy: </w:t>
      </w:r>
      <w:r w:rsidR="00614341">
        <w:t xml:space="preserve">Volume 2017; Issue 05, </w:t>
      </w:r>
      <w:r>
        <w:t xml:space="preserve">JORT-149. </w:t>
      </w:r>
      <w:r w:rsidRPr="000A1E4E">
        <w:rPr>
          <w:sz w:val="28"/>
          <w:szCs w:val="28"/>
        </w:rPr>
        <w:t>(Impact Factor)</w:t>
      </w:r>
    </w:p>
    <w:p w:rsidR="00CB17C0" w:rsidRPr="00DE633C" w:rsidRDefault="00CB17C0" w:rsidP="00CB17C0">
      <w:pPr>
        <w:pStyle w:val="ListParagraph"/>
        <w:numPr>
          <w:ilvl w:val="0"/>
          <w:numId w:val="1"/>
        </w:numPr>
      </w:pPr>
      <w:proofErr w:type="spellStart"/>
      <w:r>
        <w:t>T.Al-Sadek</w:t>
      </w:r>
      <w:proofErr w:type="spellEnd"/>
      <w:r>
        <w:t xml:space="preserve">, </w:t>
      </w:r>
      <w:proofErr w:type="spellStart"/>
      <w:r>
        <w:t>A.Al-Sadek</w:t>
      </w:r>
      <w:proofErr w:type="spellEnd"/>
      <w:r>
        <w:t xml:space="preserve">, </w:t>
      </w:r>
      <w:proofErr w:type="spellStart"/>
      <w:r>
        <w:t>L.Al-Sadek</w:t>
      </w:r>
      <w:proofErr w:type="spellEnd"/>
      <w:r>
        <w:t xml:space="preserve">, </w:t>
      </w:r>
      <w:proofErr w:type="spellStart"/>
      <w:proofErr w:type="gramStart"/>
      <w:r>
        <w:t>N.Khawatmi</w:t>
      </w:r>
      <w:proofErr w:type="spellEnd"/>
      <w:r>
        <w:t xml:space="preserve">  Study</w:t>
      </w:r>
      <w:proofErr w:type="gramEnd"/>
      <w:r>
        <w:t xml:space="preserve"> of osteoporosis and it’s relative factors in faculty of sports and physical education and faculty of medicine. International Journal of Scientific Research. Vol. 06, Issue-12, December 2017. ISSN No. 2277-8179.</w:t>
      </w:r>
      <w:r w:rsidR="008142E3">
        <w:t xml:space="preserve"> </w:t>
      </w:r>
      <w:r w:rsidR="008142E3" w:rsidRPr="00732E2A">
        <w:rPr>
          <w:sz w:val="28"/>
          <w:szCs w:val="28"/>
        </w:rPr>
        <w:t>(Impact Factor)</w:t>
      </w:r>
    </w:p>
    <w:p w:rsidR="00CB17C0" w:rsidRDefault="008F35CB" w:rsidP="00CB17C0">
      <w:pPr>
        <w:pStyle w:val="ListParagraph"/>
        <w:numPr>
          <w:ilvl w:val="0"/>
          <w:numId w:val="1"/>
        </w:numPr>
      </w:pPr>
      <w:r>
        <w:t xml:space="preserve">Post- Traumatic </w:t>
      </w:r>
      <w:proofErr w:type="spellStart"/>
      <w:r>
        <w:t>Cubitus</w:t>
      </w:r>
      <w:proofErr w:type="spellEnd"/>
      <w:r>
        <w:t xml:space="preserve"> Varus in Children. </w:t>
      </w:r>
      <w:proofErr w:type="spellStart"/>
      <w:r>
        <w:t>Tabet</w:t>
      </w:r>
      <w:proofErr w:type="spellEnd"/>
      <w:r>
        <w:t xml:space="preserve"> Al-</w:t>
      </w:r>
      <w:proofErr w:type="spellStart"/>
      <w:r>
        <w:t>Sadek</w:t>
      </w:r>
      <w:proofErr w:type="spellEnd"/>
      <w:r>
        <w:t>. September 2020. “</w:t>
      </w:r>
      <w:r w:rsidRPr="00DB35FD">
        <w:rPr>
          <w:sz w:val="32"/>
          <w:szCs w:val="32"/>
        </w:rPr>
        <w:t>Monograph</w:t>
      </w:r>
      <w:r>
        <w:t>”.</w:t>
      </w:r>
      <w:bookmarkStart w:id="0" w:name="_GoBack"/>
      <w:bookmarkEnd w:id="0"/>
    </w:p>
    <w:p w:rsidR="00CB17C0" w:rsidRDefault="00CB17C0" w:rsidP="00CB17C0"/>
    <w:p w:rsidR="00767E7D" w:rsidRDefault="00767E7D"/>
    <w:sectPr w:rsidR="00767E7D" w:rsidSect="00767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E4F"/>
    <w:multiLevelType w:val="hybridMultilevel"/>
    <w:tmpl w:val="98A21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7C0"/>
    <w:rsid w:val="000A1E4E"/>
    <w:rsid w:val="00301145"/>
    <w:rsid w:val="005E25F3"/>
    <w:rsid w:val="00614341"/>
    <w:rsid w:val="00673ED3"/>
    <w:rsid w:val="00732E2A"/>
    <w:rsid w:val="00767E7D"/>
    <w:rsid w:val="008142E3"/>
    <w:rsid w:val="008346E1"/>
    <w:rsid w:val="008F35CB"/>
    <w:rsid w:val="00A26D4C"/>
    <w:rsid w:val="00A2702E"/>
    <w:rsid w:val="00C244F1"/>
    <w:rsid w:val="00CB17C0"/>
    <w:rsid w:val="00DB35FD"/>
    <w:rsid w:val="00F2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3E81A-9EA6-4670-BEA6-A37B17D4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7C0"/>
    <w:rPr>
      <w:color w:val="0000FF" w:themeColor="hyperlink"/>
      <w:u w:val="single"/>
    </w:rPr>
  </w:style>
  <w:style w:type="character" w:customStyle="1" w:styleId="A0">
    <w:name w:val="A0"/>
    <w:uiPriority w:val="99"/>
    <w:rsid w:val="0061434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3889/oamjms.2016.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889/oamjms.2016.136" TargetMode="External"/><Relationship Id="rId5" Type="http://schemas.openxmlformats.org/officeDocument/2006/relationships/hyperlink" Target="http://dxdoi.org/10.3889/oamjms.2016/1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Tabet</dc:creator>
  <cp:lastModifiedBy>al.sadek93@gmail.com</cp:lastModifiedBy>
  <cp:revision>14</cp:revision>
  <dcterms:created xsi:type="dcterms:W3CDTF">2017-12-21T06:51:00Z</dcterms:created>
  <dcterms:modified xsi:type="dcterms:W3CDTF">2020-09-22T07:52:00Z</dcterms:modified>
</cp:coreProperties>
</file>